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D8F" w:rsidRPr="00F05D8F" w:rsidRDefault="00F05D8F" w:rsidP="00C6057A">
      <w:pPr>
        <w:contextualSpacing/>
        <w:rPr>
          <w:b/>
          <w:bCs/>
          <w:sz w:val="24"/>
          <w:szCs w:val="24"/>
          <w:shd w:val="clear" w:color="auto" w:fill="FFFFFF"/>
          <w:lang w:val="uk-UA"/>
        </w:rPr>
      </w:pPr>
      <w:r w:rsidRPr="00F05D8F">
        <w:rPr>
          <w:b/>
          <w:bCs/>
          <w:sz w:val="24"/>
          <w:szCs w:val="24"/>
          <w:shd w:val="clear" w:color="auto" w:fill="FFFFFF"/>
          <w:lang w:val="uk-UA"/>
        </w:rPr>
        <w:t>Вірші Аркадія Казки</w:t>
      </w:r>
    </w:p>
    <w:p w:rsidR="00F05D8F" w:rsidRDefault="00F05D8F" w:rsidP="00C6057A">
      <w:pPr>
        <w:contextualSpacing/>
        <w:rPr>
          <w:bCs/>
          <w:sz w:val="24"/>
          <w:szCs w:val="24"/>
          <w:shd w:val="clear" w:color="auto" w:fill="FFFFFF"/>
          <w:lang w:val="uk-UA"/>
        </w:rPr>
      </w:pPr>
    </w:p>
    <w:p w:rsidR="00B51D0B" w:rsidRPr="00095DB7" w:rsidRDefault="00C6057A" w:rsidP="00C6057A">
      <w:pPr>
        <w:contextualSpacing/>
        <w:rPr>
          <w:bCs/>
          <w:sz w:val="24"/>
          <w:szCs w:val="24"/>
          <w:shd w:val="clear" w:color="auto" w:fill="FFFFFF"/>
          <w:lang w:val="uk-UA"/>
        </w:rPr>
      </w:pPr>
      <w:r w:rsidRPr="00095DB7">
        <w:rPr>
          <w:bCs/>
          <w:sz w:val="24"/>
          <w:szCs w:val="24"/>
          <w:shd w:val="clear" w:color="auto" w:fill="FFFFFF"/>
          <w:lang w:val="uk-UA"/>
        </w:rPr>
        <w:t>***</w:t>
      </w:r>
    </w:p>
    <w:p w:rsidR="00B51D0B" w:rsidRPr="00095DB7" w:rsidRDefault="00B51D0B" w:rsidP="00C6057A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rStyle w:val="a4"/>
          <w:i w:val="0"/>
          <w:lang w:val="uk-UA"/>
        </w:rPr>
        <w:t xml:space="preserve">Життя </w:t>
      </w:r>
      <w:r w:rsidR="00095DB7" w:rsidRPr="00095DB7">
        <w:rPr>
          <w:lang w:val="uk-UA"/>
        </w:rPr>
        <w:t>–</w:t>
      </w:r>
      <w:r w:rsidRPr="00095DB7">
        <w:rPr>
          <w:rStyle w:val="a4"/>
          <w:i w:val="0"/>
          <w:lang w:val="uk-UA"/>
        </w:rPr>
        <w:t xml:space="preserve"> яка то гарна річ!</w:t>
      </w:r>
      <w:bookmarkStart w:id="0" w:name="_GoBack"/>
      <w:bookmarkEnd w:id="0"/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 xml:space="preserve">Життя </w:t>
      </w:r>
      <w:r w:rsidR="00095DB7" w:rsidRPr="00095DB7">
        <w:rPr>
          <w:lang w:val="uk-UA"/>
        </w:rPr>
        <w:t>–</w:t>
      </w:r>
      <w:r w:rsidRPr="00095DB7">
        <w:rPr>
          <w:rStyle w:val="a4"/>
          <w:i w:val="0"/>
          <w:lang w:val="uk-UA"/>
        </w:rPr>
        <w:t xml:space="preserve"> прекрасна таємниця,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Втіх, чистих радощів криниця…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 xml:space="preserve">Життя </w:t>
      </w:r>
      <w:r w:rsidR="00095DB7" w:rsidRPr="00095DB7">
        <w:rPr>
          <w:lang w:val="uk-UA"/>
        </w:rPr>
        <w:t>–</w:t>
      </w:r>
      <w:r w:rsidRPr="00095DB7">
        <w:rPr>
          <w:rStyle w:val="a4"/>
          <w:i w:val="0"/>
          <w:lang w:val="uk-UA"/>
        </w:rPr>
        <w:t xml:space="preserve"> яка то гарна річ: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Злотистий день, кохана ніч,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Коханий сон, й кохана сниться…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 xml:space="preserve">Життя </w:t>
      </w:r>
      <w:r w:rsidR="00095DB7" w:rsidRPr="00095DB7">
        <w:rPr>
          <w:lang w:val="uk-UA"/>
        </w:rPr>
        <w:t>–</w:t>
      </w:r>
      <w:r w:rsidRPr="00095DB7">
        <w:rPr>
          <w:rStyle w:val="a4"/>
          <w:i w:val="0"/>
          <w:lang w:val="uk-UA"/>
        </w:rPr>
        <w:t xml:space="preserve"> яка то гарна річ!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 xml:space="preserve">Життя </w:t>
      </w:r>
      <w:r w:rsidR="00095DB7" w:rsidRPr="00095DB7">
        <w:rPr>
          <w:lang w:val="uk-UA"/>
        </w:rPr>
        <w:t>–</w:t>
      </w:r>
      <w:r w:rsidRPr="00095DB7">
        <w:rPr>
          <w:rStyle w:val="a4"/>
          <w:i w:val="0"/>
          <w:lang w:val="uk-UA"/>
        </w:rPr>
        <w:t xml:space="preserve"> прекрасна таємниця.</w:t>
      </w:r>
      <w:r w:rsidRPr="00095DB7">
        <w:rPr>
          <w:lang w:val="uk-UA"/>
        </w:rPr>
        <w:br/>
      </w:r>
      <w:r w:rsidRPr="00095DB7">
        <w:rPr>
          <w:rStyle w:val="a5"/>
          <w:b w:val="0"/>
          <w:lang w:val="uk-UA"/>
        </w:rPr>
        <w:t>1918 р.</w:t>
      </w:r>
    </w:p>
    <w:p w:rsidR="00095DB7" w:rsidRDefault="00B51D0B" w:rsidP="00C6057A">
      <w:pPr>
        <w:pStyle w:val="a3"/>
        <w:spacing w:before="0" w:beforeAutospacing="0" w:after="0" w:afterAutospacing="0"/>
        <w:contextualSpacing/>
        <w:rPr>
          <w:rStyle w:val="a5"/>
          <w:lang w:val="uk-UA"/>
        </w:rPr>
      </w:pPr>
      <w:r w:rsidRPr="00095DB7">
        <w:rPr>
          <w:lang w:val="uk-UA"/>
        </w:rPr>
        <w:br/>
      </w:r>
    </w:p>
    <w:p w:rsidR="00095DB7" w:rsidRDefault="00B51D0B" w:rsidP="00C6057A">
      <w:pPr>
        <w:pStyle w:val="a3"/>
        <w:spacing w:before="0" w:beforeAutospacing="0" w:after="0" w:afterAutospacing="0"/>
        <w:contextualSpacing/>
        <w:rPr>
          <w:rStyle w:val="a5"/>
          <w:lang w:val="uk-UA"/>
        </w:rPr>
      </w:pPr>
      <w:r w:rsidRPr="00095DB7">
        <w:rPr>
          <w:rStyle w:val="a5"/>
          <w:lang w:val="uk-UA"/>
        </w:rPr>
        <w:t>Б</w:t>
      </w:r>
      <w:r w:rsidR="00095DB7">
        <w:rPr>
          <w:rStyle w:val="a5"/>
          <w:lang w:val="uk-UA"/>
        </w:rPr>
        <w:t>уря</w:t>
      </w:r>
    </w:p>
    <w:p w:rsidR="00B51D0B" w:rsidRPr="00095DB7" w:rsidRDefault="00B51D0B" w:rsidP="00C6057A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rStyle w:val="a5"/>
          <w:b w:val="0"/>
          <w:lang w:val="uk-UA"/>
        </w:rPr>
        <w:t>Сонет-акростих</w:t>
      </w:r>
    </w:p>
    <w:p w:rsidR="00095DB7" w:rsidRDefault="00095DB7" w:rsidP="003B5CB8">
      <w:pPr>
        <w:pStyle w:val="a3"/>
        <w:spacing w:before="0" w:beforeAutospacing="0" w:after="0" w:afterAutospacing="0"/>
        <w:contextualSpacing/>
        <w:rPr>
          <w:rStyle w:val="a4"/>
          <w:i w:val="0"/>
          <w:lang w:val="uk-UA"/>
        </w:rPr>
      </w:pPr>
    </w:p>
    <w:p w:rsidR="00B51D0B" w:rsidRPr="00095DB7" w:rsidRDefault="00B51D0B" w:rsidP="003B5CB8">
      <w:pPr>
        <w:pStyle w:val="a3"/>
        <w:spacing w:before="0" w:beforeAutospacing="0" w:after="0" w:afterAutospacing="0"/>
        <w:contextualSpacing/>
        <w:rPr>
          <w:rStyle w:val="a5"/>
          <w:b w:val="0"/>
          <w:lang w:val="uk-UA"/>
        </w:rPr>
      </w:pPr>
      <w:r w:rsidRPr="00095DB7">
        <w:rPr>
          <w:rStyle w:val="a4"/>
          <w:i w:val="0"/>
          <w:lang w:val="uk-UA"/>
        </w:rPr>
        <w:t>Хуртовина скажена в’ється в полі.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Аж свище вітер. Вже нема доріг.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Й провідний дзвін ніхто б учуть не зміг,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Жадання повний вдома буть,— ніколи!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Інакше, як до хаоса сваволі,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Вести не може божевільний сніг.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Елегій чарівних та знання любих втіх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Уже не знати нам у сніговім околі.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Кривавий розіп’явсь над світом смок,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Розпуста з голодом ведуть танок...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А нам?.. Чи жде нас де краси країна?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І глас роздавсь, мов великодній дзвін: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 xml:space="preserve">«Надії промінь я </w:t>
      </w:r>
      <w:r w:rsidR="00095DB7" w:rsidRPr="00095DB7">
        <w:rPr>
          <w:lang w:val="uk-UA"/>
        </w:rPr>
        <w:t>–</w:t>
      </w:r>
      <w:r w:rsidRPr="00095DB7">
        <w:rPr>
          <w:rStyle w:val="a4"/>
          <w:i w:val="0"/>
          <w:lang w:val="uk-UA"/>
        </w:rPr>
        <w:t xml:space="preserve"> не труп, не тінь,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 xml:space="preserve">А край краси і правди </w:t>
      </w:r>
      <w:r w:rsidR="00095DB7" w:rsidRPr="00095DB7">
        <w:rPr>
          <w:lang w:val="uk-UA"/>
        </w:rPr>
        <w:t>–</w:t>
      </w:r>
      <w:r w:rsidRPr="00095DB7">
        <w:rPr>
          <w:rStyle w:val="a4"/>
          <w:i w:val="0"/>
          <w:lang w:val="uk-UA"/>
        </w:rPr>
        <w:t xml:space="preserve"> Україна!»</w:t>
      </w:r>
      <w:r w:rsidRPr="00095DB7">
        <w:rPr>
          <w:lang w:val="uk-UA"/>
        </w:rPr>
        <w:br/>
      </w:r>
      <w:r w:rsidRPr="00095DB7">
        <w:rPr>
          <w:rStyle w:val="a5"/>
          <w:b w:val="0"/>
          <w:lang w:val="uk-UA"/>
        </w:rPr>
        <w:t>1918 р.</w:t>
      </w:r>
    </w:p>
    <w:p w:rsidR="00BE5D76" w:rsidRPr="00095DB7" w:rsidRDefault="00BE5D76" w:rsidP="003B5CB8">
      <w:pPr>
        <w:pStyle w:val="a3"/>
        <w:spacing w:before="0" w:beforeAutospacing="0" w:after="295" w:afterAutospacing="0"/>
        <w:contextualSpacing/>
        <w:rPr>
          <w:rStyle w:val="a5"/>
          <w:b w:val="0"/>
          <w:lang w:val="uk-UA"/>
        </w:rPr>
      </w:pPr>
    </w:p>
    <w:p w:rsidR="00BE5D76" w:rsidRPr="00095DB7" w:rsidRDefault="00BE5D76" w:rsidP="003B5CB8">
      <w:pPr>
        <w:pStyle w:val="a3"/>
        <w:spacing w:before="0" w:beforeAutospacing="0" w:after="0" w:afterAutospacing="0"/>
        <w:contextualSpacing/>
        <w:rPr>
          <w:bCs/>
          <w:lang w:val="uk-UA"/>
        </w:rPr>
      </w:pPr>
      <w:r w:rsidRPr="00095DB7">
        <w:rPr>
          <w:rStyle w:val="a4"/>
          <w:b/>
          <w:i w:val="0"/>
          <w:lang w:val="uk-UA"/>
        </w:rPr>
        <w:t>Денікінщина</w:t>
      </w:r>
    </w:p>
    <w:p w:rsidR="00095DB7" w:rsidRDefault="00095DB7" w:rsidP="003B5CB8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BE5D76" w:rsidRPr="00095DB7" w:rsidRDefault="00BE5D76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Сірий ранок. Тихо скрізь.</w:t>
      </w:r>
    </w:p>
    <w:p w:rsidR="00BE5D76" w:rsidRPr="00095DB7" w:rsidRDefault="00BE5D76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Небо хмарою повито…</w:t>
      </w:r>
    </w:p>
    <w:p w:rsidR="00BE5D76" w:rsidRPr="00095DB7" w:rsidRDefault="00BE5D76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Скільки крові, скільки сліз</w:t>
      </w:r>
    </w:p>
    <w:p w:rsidR="00BE5D76" w:rsidRPr="00095DB7" w:rsidRDefault="00BE5D76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На Вкраїні скрізь пролито!</w:t>
      </w:r>
    </w:p>
    <w:p w:rsidR="00BE5D76" w:rsidRPr="00095DB7" w:rsidRDefault="00BE5D76" w:rsidP="003B5CB8">
      <w:pPr>
        <w:pStyle w:val="a3"/>
        <w:tabs>
          <w:tab w:val="left" w:pos="1580"/>
        </w:tabs>
        <w:spacing w:before="0" w:beforeAutospacing="0" w:after="0" w:afterAutospacing="0"/>
        <w:contextualSpacing/>
        <w:rPr>
          <w:rStyle w:val="a4"/>
          <w:i w:val="0"/>
          <w:lang w:val="uk-UA"/>
        </w:rPr>
      </w:pPr>
    </w:p>
    <w:p w:rsidR="00BE5D76" w:rsidRPr="00095DB7" w:rsidRDefault="00BE5D76" w:rsidP="003B5CB8">
      <w:pPr>
        <w:pStyle w:val="a3"/>
        <w:tabs>
          <w:tab w:val="left" w:pos="1580"/>
        </w:tabs>
        <w:spacing w:before="0" w:beforeAutospacing="0" w:after="0" w:afterAutospacing="0"/>
        <w:contextualSpacing/>
        <w:rPr>
          <w:rStyle w:val="a4"/>
          <w:i w:val="0"/>
          <w:lang w:val="uk-UA"/>
        </w:rPr>
      </w:pPr>
      <w:r w:rsidRPr="00095DB7">
        <w:rPr>
          <w:rStyle w:val="a4"/>
          <w:i w:val="0"/>
          <w:lang w:val="uk-UA"/>
        </w:rPr>
        <w:t>Півні день, трудящий день</w:t>
      </w:r>
    </w:p>
    <w:p w:rsidR="00BE5D76" w:rsidRPr="00095DB7" w:rsidRDefault="00BE5D76" w:rsidP="003B5CB8">
      <w:pPr>
        <w:pStyle w:val="a3"/>
        <w:tabs>
          <w:tab w:val="left" w:pos="1580"/>
        </w:tabs>
        <w:spacing w:before="0" w:beforeAutospacing="0" w:after="0" w:afterAutospacing="0"/>
        <w:contextualSpacing/>
        <w:rPr>
          <w:rStyle w:val="a4"/>
          <w:i w:val="0"/>
          <w:lang w:val="uk-UA"/>
        </w:rPr>
      </w:pPr>
      <w:r w:rsidRPr="00095DB7">
        <w:rPr>
          <w:rStyle w:val="a4"/>
          <w:i w:val="0"/>
          <w:lang w:val="uk-UA"/>
        </w:rPr>
        <w:t xml:space="preserve">В «ку-ку-рі-ку!» прикрашають – </w:t>
      </w:r>
    </w:p>
    <w:p w:rsidR="00BE5D76" w:rsidRPr="00095DB7" w:rsidRDefault="00BE5D76" w:rsidP="003B5CB8">
      <w:pPr>
        <w:pStyle w:val="a3"/>
        <w:tabs>
          <w:tab w:val="left" w:pos="1580"/>
        </w:tabs>
        <w:spacing w:before="0" w:beforeAutospacing="0" w:after="0" w:afterAutospacing="0"/>
        <w:contextualSpacing/>
        <w:rPr>
          <w:rStyle w:val="a4"/>
          <w:i w:val="0"/>
          <w:lang w:val="uk-UA"/>
        </w:rPr>
      </w:pPr>
      <w:r w:rsidRPr="00095DB7">
        <w:rPr>
          <w:rStyle w:val="a4"/>
          <w:i w:val="0"/>
          <w:lang w:val="uk-UA"/>
        </w:rPr>
        <w:t>Але нам не до пісень:</w:t>
      </w:r>
    </w:p>
    <w:p w:rsidR="00BE5D76" w:rsidRPr="00095DB7" w:rsidRDefault="00BE5D76" w:rsidP="003B5CB8">
      <w:pPr>
        <w:pStyle w:val="a3"/>
        <w:tabs>
          <w:tab w:val="left" w:pos="1580"/>
        </w:tabs>
        <w:spacing w:before="0" w:beforeAutospacing="0" w:after="0" w:afterAutospacing="0"/>
        <w:contextualSpacing/>
        <w:rPr>
          <w:rStyle w:val="a4"/>
          <w:i w:val="0"/>
          <w:lang w:val="uk-UA"/>
        </w:rPr>
      </w:pPr>
      <w:r w:rsidRPr="00095DB7">
        <w:rPr>
          <w:rStyle w:val="a4"/>
          <w:i w:val="0"/>
          <w:lang w:val="uk-UA"/>
        </w:rPr>
        <w:t>Думки серце крають-крають.</w:t>
      </w:r>
    </w:p>
    <w:p w:rsidR="00BE5D76" w:rsidRPr="00095DB7" w:rsidRDefault="00BE5D76" w:rsidP="003B5CB8">
      <w:pPr>
        <w:pStyle w:val="a3"/>
        <w:tabs>
          <w:tab w:val="left" w:pos="1580"/>
        </w:tabs>
        <w:spacing w:before="0" w:beforeAutospacing="0" w:after="0" w:afterAutospacing="0"/>
        <w:contextualSpacing/>
        <w:rPr>
          <w:rStyle w:val="a4"/>
          <w:i w:val="0"/>
          <w:lang w:val="uk-UA"/>
        </w:rPr>
      </w:pPr>
    </w:p>
    <w:p w:rsidR="00BE5D76" w:rsidRPr="00095DB7" w:rsidRDefault="00BE5D76" w:rsidP="003B5CB8">
      <w:pPr>
        <w:pStyle w:val="a3"/>
        <w:tabs>
          <w:tab w:val="left" w:pos="1580"/>
        </w:tabs>
        <w:spacing w:before="0" w:beforeAutospacing="0" w:after="0" w:afterAutospacing="0"/>
        <w:contextualSpacing/>
        <w:rPr>
          <w:rStyle w:val="a4"/>
          <w:i w:val="0"/>
          <w:lang w:val="uk-UA"/>
        </w:rPr>
      </w:pPr>
      <w:r w:rsidRPr="00095DB7">
        <w:rPr>
          <w:rStyle w:val="a4"/>
          <w:i w:val="0"/>
          <w:lang w:val="uk-UA"/>
        </w:rPr>
        <w:t xml:space="preserve">Пливе-лине тужний дзвін </w:t>
      </w:r>
    </w:p>
    <w:p w:rsidR="00BE5D76" w:rsidRPr="00095DB7" w:rsidRDefault="00BE5D76" w:rsidP="003B5CB8">
      <w:pPr>
        <w:pStyle w:val="a3"/>
        <w:tabs>
          <w:tab w:val="left" w:pos="1580"/>
        </w:tabs>
        <w:spacing w:before="0" w:beforeAutospacing="0" w:after="0" w:afterAutospacing="0"/>
        <w:contextualSpacing/>
        <w:rPr>
          <w:rStyle w:val="a5"/>
          <w:b w:val="0"/>
          <w:lang w:val="uk-UA"/>
        </w:rPr>
      </w:pPr>
      <w:r w:rsidRPr="00095DB7">
        <w:rPr>
          <w:rStyle w:val="a4"/>
          <w:i w:val="0"/>
          <w:lang w:val="uk-UA"/>
        </w:rPr>
        <w:t>Понад хатами-дахами…</w:t>
      </w:r>
      <w:r w:rsidRPr="00095DB7">
        <w:rPr>
          <w:rStyle w:val="a5"/>
          <w:b w:val="0"/>
          <w:lang w:val="uk-UA"/>
        </w:rPr>
        <w:tab/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«Боже, Боже, стрінь нас, стрінь,</w:t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Загадайся над сиротами!</w:t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Загадайсь і приголуб</w:t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Окривавлених, самотніх…</w:t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lastRenderedPageBreak/>
        <w:t>Хай життя не зве до згуб</w:t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Чистих душ дітей скорботних.</w:t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Хай життя не зве до згуб.</w:t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Хай воно нас не калічить.</w:t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Хай землі і неба шлюб</w:t>
      </w:r>
    </w:p>
    <w:p w:rsidR="00BE5D7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Наші рані всі залічить…»</w:t>
      </w:r>
    </w:p>
    <w:p w:rsidR="00C57786" w:rsidRPr="00095DB7" w:rsidRDefault="00C57786" w:rsidP="003B5CB8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1919</w:t>
      </w:r>
      <w:r w:rsidR="001611B9" w:rsidRPr="00095DB7">
        <w:rPr>
          <w:lang w:val="uk-UA"/>
        </w:rPr>
        <w:t>р.,</w:t>
      </w:r>
      <w:r w:rsidRPr="00095DB7">
        <w:rPr>
          <w:lang w:val="uk-UA"/>
        </w:rPr>
        <w:t xml:space="preserve"> Катеринослав</w:t>
      </w:r>
    </w:p>
    <w:p w:rsidR="00095DB7" w:rsidRDefault="00095DB7" w:rsidP="001611B9">
      <w:pPr>
        <w:pStyle w:val="a3"/>
        <w:spacing w:before="0" w:beforeAutospacing="0" w:after="0" w:afterAutospacing="0"/>
        <w:contextualSpacing/>
        <w:rPr>
          <w:lang w:val="uk-UA"/>
        </w:rPr>
      </w:pP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***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Бють у нарід вогненні стріли…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Дніпра криваві береги…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Лиш беззаконня, лиш розстріли,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Лиш безнадія навкруги.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Довкола ніч та чорні грати,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І Правди не знайти ніде.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О встань же, люде! Бий же ката!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День щастя й вольності гряде!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І всі серця, повиті болем,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Зігріє сонце ізгори,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І заспіваєм: «Здраству, Воле!</w:t>
      </w:r>
    </w:p>
    <w:p w:rsidR="001611B9" w:rsidRPr="00095DB7" w:rsidRDefault="001611B9" w:rsidP="001611B9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lang w:val="uk-UA"/>
        </w:rPr>
        <w:t>Vivat, Свободи Прапори!»</w:t>
      </w:r>
    </w:p>
    <w:p w:rsidR="003B5CB8" w:rsidRPr="00095DB7" w:rsidRDefault="003B5CB8" w:rsidP="003B5CB8">
      <w:pPr>
        <w:pStyle w:val="a3"/>
        <w:spacing w:before="0" w:beforeAutospacing="0" w:after="0" w:afterAutospacing="0"/>
        <w:contextualSpacing/>
        <w:rPr>
          <w:lang w:val="uk-UA"/>
        </w:rPr>
      </w:pP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b/>
          <w:lang w:val="uk-UA"/>
        </w:rPr>
      </w:pPr>
      <w:r w:rsidRPr="00095DB7">
        <w:rPr>
          <w:b/>
          <w:lang w:val="uk-UA"/>
        </w:rPr>
        <w:t>«Глібову»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 xml:space="preserve">Сонет </w:t>
      </w:r>
    </w:p>
    <w:p w:rsidR="00095DB7" w:rsidRDefault="00095DB7" w:rsidP="003B5CB8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Твоя душа, мов квітка запашна,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Цвіла самотньо на похмурім світі,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Але її нектар почули діти,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Мов бджілка, їх привабила, знадна.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Й з того часу вона вже не одна: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Летять вони нектар солодкий пити,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Й дедалі більш та більш стає чудіти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Круг квітоньки, що квітне, мов Весна.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І я напивсь солодкого нектару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Твоїх пісень, преславний наш байкарю, -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Напився й загадався мимохіть: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Згадав далекий наш Чернігів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І монастир, де я хлоп’ятком бігав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Під кленами, де наш байкар лежить.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b/>
          <w:lang w:val="uk-UA"/>
        </w:rPr>
      </w:pPr>
      <w:r w:rsidRPr="00095DB7">
        <w:rPr>
          <w:b/>
          <w:lang w:val="uk-UA"/>
        </w:rPr>
        <w:t>Поету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Гекзаметр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Книга велична Буття ось лежить, та ніхто не читає.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Надто великі букви – люде ж здрібніли зовсім.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Хто ж письмо зоряних Титл таємничих складе-прочитає?!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lastRenderedPageBreak/>
        <w:t>Сміло, Поете, підходь й людство громами буди!</w:t>
      </w:r>
    </w:p>
    <w:p w:rsidR="003B5CB8" w:rsidRPr="00095DB7" w:rsidRDefault="003B5CB8" w:rsidP="003B5CB8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25.09.1921</w:t>
      </w:r>
    </w:p>
    <w:p w:rsidR="00C57786" w:rsidRPr="00095DB7" w:rsidRDefault="00C57786" w:rsidP="00C6057A">
      <w:pPr>
        <w:pStyle w:val="a3"/>
        <w:spacing w:before="0" w:beforeAutospacing="0" w:after="0" w:afterAutospacing="0"/>
        <w:contextualSpacing/>
        <w:rPr>
          <w:lang w:val="uk-UA"/>
        </w:rPr>
      </w:pPr>
    </w:p>
    <w:p w:rsidR="00B51D0B" w:rsidRDefault="00B51D0B" w:rsidP="00C6057A">
      <w:pPr>
        <w:pStyle w:val="a3"/>
        <w:spacing w:before="0" w:beforeAutospacing="0" w:after="0" w:afterAutospacing="0"/>
        <w:contextualSpacing/>
        <w:rPr>
          <w:rStyle w:val="a5"/>
          <w:lang w:val="uk-UA"/>
        </w:rPr>
      </w:pPr>
      <w:r w:rsidRPr="00095DB7">
        <w:rPr>
          <w:rStyle w:val="a5"/>
          <w:lang w:val="uk-UA"/>
        </w:rPr>
        <w:t>С</w:t>
      </w:r>
      <w:r w:rsidR="00095DB7">
        <w:rPr>
          <w:rStyle w:val="a5"/>
          <w:lang w:val="uk-UA"/>
        </w:rPr>
        <w:t>онет</w:t>
      </w:r>
    </w:p>
    <w:p w:rsidR="00095DB7" w:rsidRPr="00095DB7" w:rsidRDefault="00095DB7" w:rsidP="00C6057A">
      <w:pPr>
        <w:pStyle w:val="a3"/>
        <w:spacing w:before="0" w:beforeAutospacing="0" w:after="0" w:afterAutospacing="0"/>
        <w:contextualSpacing/>
        <w:rPr>
          <w:lang w:val="uk-UA"/>
        </w:rPr>
      </w:pPr>
    </w:p>
    <w:p w:rsidR="00B51D0B" w:rsidRPr="00095DB7" w:rsidRDefault="00B51D0B" w:rsidP="00C6057A">
      <w:pPr>
        <w:pStyle w:val="a3"/>
        <w:spacing w:before="0" w:beforeAutospacing="0" w:after="0" w:afterAutospacing="0"/>
        <w:contextualSpacing/>
        <w:rPr>
          <w:lang w:val="uk-UA"/>
        </w:rPr>
      </w:pPr>
      <w:r w:rsidRPr="00095DB7">
        <w:rPr>
          <w:rStyle w:val="a4"/>
          <w:i w:val="0"/>
          <w:lang w:val="uk-UA"/>
        </w:rPr>
        <w:t>Так думав я: хіба не є то все одно: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Де жить — на хуторі а чи в столиці, в місті,—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Над нас скрізь зорі сяють в прірвах прозорчисті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Й хмаринок плине скрізь вовнистеє руно.</w:t>
      </w:r>
      <w:r w:rsidRPr="00095DB7">
        <w:rPr>
          <w:iCs/>
          <w:lang w:val="uk-UA"/>
        </w:rPr>
        <w:br/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А під ногами ґрунт: одвічнеє горно —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Де чорториї мук і втіх моря огнисті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Клекочуть споконвік у млі багрово-млистій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Й де гарт здобуть лиш міцним волею дано.</w:t>
      </w:r>
      <w:r w:rsidRPr="00095DB7">
        <w:rPr>
          <w:iCs/>
          <w:lang w:val="uk-UA"/>
        </w:rPr>
        <w:br/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Та гарт той я здобув — і вже мені байдуже: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Чи легіт весняний, чи вітер хуги струже,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Стріть радості сльозу чи мук німий алмаз,—</w:t>
      </w:r>
      <w:r w:rsidRPr="00095DB7">
        <w:rPr>
          <w:iCs/>
          <w:lang w:val="uk-UA"/>
        </w:rPr>
        <w:br/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Аби була людина ціла, гармонійна,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Тверда, мов мур, чутка, мов арфа мрійна,</w:t>
      </w:r>
      <w:r w:rsidRPr="00095DB7">
        <w:rPr>
          <w:iCs/>
          <w:lang w:val="uk-UA"/>
        </w:rPr>
        <w:br/>
      </w:r>
      <w:r w:rsidRPr="00095DB7">
        <w:rPr>
          <w:rStyle w:val="a4"/>
          <w:i w:val="0"/>
          <w:lang w:val="uk-UA"/>
        </w:rPr>
        <w:t>А решта — марність все... Так думав я не раз..</w:t>
      </w:r>
      <w:r w:rsidRPr="00095DB7">
        <w:rPr>
          <w:lang w:val="uk-UA"/>
        </w:rPr>
        <w:t>.</w:t>
      </w:r>
      <w:r w:rsidRPr="00095DB7">
        <w:rPr>
          <w:lang w:val="uk-UA"/>
        </w:rPr>
        <w:br/>
      </w:r>
      <w:r w:rsidRPr="00095DB7">
        <w:rPr>
          <w:rStyle w:val="a5"/>
          <w:b w:val="0"/>
          <w:lang w:val="uk-UA"/>
        </w:rPr>
        <w:t>(1923 р.)</w:t>
      </w:r>
    </w:p>
    <w:p w:rsidR="00095DB7" w:rsidRDefault="00095DB7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b/>
          <w:lang w:val="uk-UA"/>
        </w:rPr>
      </w:pPr>
    </w:p>
    <w:p w:rsidR="00B51D0B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b/>
          <w:lang w:val="uk-UA"/>
        </w:rPr>
      </w:pPr>
      <w:r w:rsidRPr="00095DB7">
        <w:rPr>
          <w:b/>
          <w:lang w:val="uk-UA"/>
        </w:rPr>
        <w:t>Р</w:t>
      </w:r>
      <w:r w:rsidR="00095DB7">
        <w:rPr>
          <w:b/>
          <w:lang w:val="uk-UA"/>
        </w:rPr>
        <w:t>омантичне</w:t>
      </w:r>
    </w:p>
    <w:p w:rsidR="00095DB7" w:rsidRPr="00095DB7" w:rsidRDefault="00095DB7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b/>
          <w:lang w:val="uk-UA"/>
        </w:rPr>
      </w:pP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 xml:space="preserve">Десна </w:t>
      </w:r>
      <w:r w:rsidR="00095DB7" w:rsidRPr="00095DB7">
        <w:rPr>
          <w:lang w:val="uk-UA"/>
        </w:rPr>
        <w:t>–</w:t>
      </w:r>
      <w:r w:rsidRPr="00095DB7">
        <w:rPr>
          <w:lang w:val="uk-UA"/>
        </w:rPr>
        <w:t xml:space="preserve"> мов шабля. Вал старезний.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Мазепи дім. Гармати в ряд,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Поринувши у сон давнезний,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Сумною вартою стоять.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Заснув Чернігів. Місяць срібний,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Піднявши високо свій щит,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Вглядається: богам подібні,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Ген двоє п’ють солодку мить.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Зустрілись вчора й цілували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 xml:space="preserve">Лиш фльокса запашні квітки </w:t>
      </w:r>
      <w:r w:rsidR="00095DB7" w:rsidRPr="00095DB7">
        <w:rPr>
          <w:lang w:val="uk-UA"/>
        </w:rPr>
        <w:t>–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Сьогодні статуєю Валу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Вони здавалися, стрункі.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В обійми впали. Заніміли.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Уста до уст. Стук серць лиш чуть…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Так схід вони рожевий стріли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Й пішли додому в млосну путь.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…Блищала шаблею Десна.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У сон поринув Вал старезний.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Вони йшли привидами сна,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Що ось розвіється і щезне…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Він і вона. Він і вона.</w:t>
      </w:r>
    </w:p>
    <w:p w:rsidR="00FF411C" w:rsidRPr="00095DB7" w:rsidRDefault="00FF411C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</w:p>
    <w:p w:rsidR="00B51D0B" w:rsidRPr="00095DB7" w:rsidRDefault="00FF411C" w:rsidP="00C6057A">
      <w:pPr>
        <w:pStyle w:val="a3"/>
        <w:shd w:val="clear" w:color="auto" w:fill="FFFFFF"/>
        <w:spacing w:before="0" w:beforeAutospacing="0" w:after="125" w:afterAutospacing="0"/>
        <w:contextualSpacing/>
        <w:rPr>
          <w:lang w:val="uk-UA"/>
        </w:rPr>
      </w:pPr>
      <w:r w:rsidRPr="00095DB7">
        <w:rPr>
          <w:lang w:val="uk-UA"/>
        </w:rPr>
        <w:t>***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240" w:afterAutospacing="0"/>
        <w:contextualSpacing/>
        <w:rPr>
          <w:lang w:val="uk-UA"/>
        </w:rPr>
      </w:pPr>
      <w:r w:rsidRPr="00095DB7">
        <w:rPr>
          <w:lang w:val="uk-UA"/>
        </w:rPr>
        <w:t>Пірнув мій зір углиб, у синю просторінь,</w:t>
      </w:r>
      <w:r w:rsidRPr="00095DB7">
        <w:rPr>
          <w:lang w:val="uk-UA"/>
        </w:rPr>
        <w:br/>
        <w:t xml:space="preserve">Пірнув </w:t>
      </w:r>
      <w:r w:rsidR="00095DB7" w:rsidRPr="00095DB7">
        <w:rPr>
          <w:lang w:val="uk-UA"/>
        </w:rPr>
        <w:t>–</w:t>
      </w:r>
      <w:r w:rsidRPr="00095DB7">
        <w:rPr>
          <w:lang w:val="uk-UA"/>
        </w:rPr>
        <w:t xml:space="preserve"> і там замість землі звичайних меж</w:t>
      </w:r>
      <w:r w:rsidRPr="00095DB7">
        <w:rPr>
          <w:lang w:val="uk-UA"/>
        </w:rPr>
        <w:br/>
      </w:r>
      <w:r w:rsidRPr="00095DB7">
        <w:rPr>
          <w:lang w:val="uk-UA"/>
        </w:rPr>
        <w:lastRenderedPageBreak/>
        <w:t>Він раптом уловив її круглясту тінь</w:t>
      </w:r>
      <w:r w:rsidRPr="00095DB7">
        <w:rPr>
          <w:lang w:val="uk-UA"/>
        </w:rPr>
        <w:br/>
        <w:t>І вибух захвату поніс від узбереж.</w:t>
      </w:r>
    </w:p>
    <w:p w:rsidR="00B51D0B" w:rsidRPr="00095DB7" w:rsidRDefault="00B51D0B" w:rsidP="00C6057A">
      <w:pPr>
        <w:pStyle w:val="a3"/>
        <w:shd w:val="clear" w:color="auto" w:fill="FFFFFF"/>
        <w:spacing w:before="0" w:beforeAutospacing="0" w:after="240" w:afterAutospacing="0"/>
        <w:contextualSpacing/>
        <w:rPr>
          <w:lang w:val="uk-UA"/>
        </w:rPr>
      </w:pPr>
      <w:r w:rsidRPr="00095DB7">
        <w:rPr>
          <w:lang w:val="uk-UA"/>
        </w:rPr>
        <w:t>Щез порт, маяк, і мол, і рух тих комашин,</w:t>
      </w:r>
      <w:r w:rsidRPr="00095DB7">
        <w:rPr>
          <w:lang w:val="uk-UA"/>
        </w:rPr>
        <w:br/>
        <w:t xml:space="preserve">Між скель рудих себе я вже не чув </w:t>
      </w:r>
      <w:r w:rsidR="00095DB7" w:rsidRPr="00095DB7">
        <w:rPr>
          <w:lang w:val="uk-UA"/>
        </w:rPr>
        <w:t>–</w:t>
      </w:r>
      <w:r w:rsidRPr="00095DB7">
        <w:rPr>
          <w:lang w:val="uk-UA"/>
        </w:rPr>
        <w:t xml:space="preserve"> себе ж!</w:t>
      </w:r>
      <w:r w:rsidRPr="00095DB7">
        <w:rPr>
          <w:lang w:val="uk-UA"/>
        </w:rPr>
        <w:br/>
        <w:t xml:space="preserve">Всесвіт і я </w:t>
      </w:r>
      <w:r w:rsidR="00095DB7" w:rsidRPr="00095DB7">
        <w:rPr>
          <w:lang w:val="uk-UA"/>
        </w:rPr>
        <w:t>–</w:t>
      </w:r>
      <w:r w:rsidRPr="00095DB7">
        <w:rPr>
          <w:lang w:val="uk-UA"/>
        </w:rPr>
        <w:t xml:space="preserve"> та це ж хтось юний був один,</w:t>
      </w:r>
      <w:r w:rsidRPr="00095DB7">
        <w:rPr>
          <w:lang w:val="uk-UA"/>
        </w:rPr>
        <w:br/>
        <w:t>Що весело сміявсь між сизих безбереж.</w:t>
      </w:r>
      <w:r w:rsidRPr="00095DB7">
        <w:rPr>
          <w:lang w:val="uk-UA"/>
        </w:rPr>
        <w:br/>
      </w:r>
      <w:r w:rsidRPr="00095DB7">
        <w:rPr>
          <w:lang w:val="uk-UA"/>
        </w:rPr>
        <w:br/>
        <w:t>Блищав у далечах десь парус, мов кинджал.</w:t>
      </w:r>
      <w:r w:rsidRPr="00095DB7">
        <w:rPr>
          <w:lang w:val="uk-UA"/>
        </w:rPr>
        <w:br/>
        <w:t>А той трьохтрубний ген ставав на край дуги…</w:t>
      </w:r>
      <w:r w:rsidRPr="00095DB7">
        <w:rPr>
          <w:lang w:val="uk-UA"/>
        </w:rPr>
        <w:br/>
        <w:t>Й спахнула у мені не радість вже, а шал:</w:t>
      </w:r>
      <w:r w:rsidRPr="00095DB7">
        <w:rPr>
          <w:lang w:val="uk-UA"/>
        </w:rPr>
        <w:br/>
        <w:t>Що друг морів забув земнії береги.</w:t>
      </w:r>
      <w:r w:rsidRPr="00095DB7">
        <w:rPr>
          <w:lang w:val="uk-UA"/>
        </w:rPr>
        <w:br/>
      </w:r>
      <w:r w:rsidRPr="00095DB7">
        <w:rPr>
          <w:lang w:val="uk-UA"/>
        </w:rPr>
        <w:br/>
        <w:t>Що гордо трубами небес лани орав,</w:t>
      </w:r>
      <w:r w:rsidRPr="00095DB7">
        <w:rPr>
          <w:lang w:val="uk-UA"/>
        </w:rPr>
        <w:br/>
        <w:t>Що киль у безміри, мов плуга, він вривав.</w:t>
      </w:r>
    </w:p>
    <w:p w:rsidR="00E43903" w:rsidRPr="00095DB7" w:rsidRDefault="00E43903" w:rsidP="00C6057A">
      <w:pPr>
        <w:pStyle w:val="a3"/>
        <w:shd w:val="clear" w:color="auto" w:fill="FFFFFF"/>
        <w:spacing w:before="0" w:beforeAutospacing="0" w:after="240" w:afterAutospacing="0"/>
        <w:contextualSpacing/>
        <w:rPr>
          <w:lang w:val="uk-UA"/>
        </w:rPr>
      </w:pPr>
    </w:p>
    <w:p w:rsidR="00E43903" w:rsidRDefault="00E43903" w:rsidP="00E43903">
      <w:pPr>
        <w:pStyle w:val="a3"/>
        <w:spacing w:before="0" w:beforeAutospacing="0" w:after="295" w:afterAutospacing="0"/>
        <w:contextualSpacing/>
        <w:rPr>
          <w:b/>
          <w:sz w:val="28"/>
          <w:szCs w:val="28"/>
          <w:lang w:val="uk-UA"/>
        </w:rPr>
      </w:pPr>
      <w:r w:rsidRPr="00095DB7">
        <w:rPr>
          <w:b/>
          <w:sz w:val="28"/>
          <w:szCs w:val="28"/>
          <w:lang w:val="uk-UA"/>
        </w:rPr>
        <w:t>«Василеві Мисику»</w:t>
      </w:r>
    </w:p>
    <w:p w:rsidR="00095DB7" w:rsidRPr="00095DB7" w:rsidRDefault="00095DB7" w:rsidP="00E43903">
      <w:pPr>
        <w:pStyle w:val="a3"/>
        <w:spacing w:before="0" w:beforeAutospacing="0" w:after="295" w:afterAutospacing="0"/>
        <w:contextualSpacing/>
        <w:rPr>
          <w:b/>
          <w:sz w:val="28"/>
          <w:szCs w:val="28"/>
          <w:lang w:val="uk-UA"/>
        </w:rPr>
      </w:pP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Зустрівсь я з Вами в школі в Підгородній.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Я вчитель був, Ви – учень молодий.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Й помітив зор мій, в зустрічах меткий,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До співу хист Ваш – нахил благородний.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Й тоді заплівсь союз сердець свободний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В степах безбережних променистих мрій.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Й повів за руку Вас (Ваш вартовий!)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На верховини гір і в відхлані безодні.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Як Сонце ж Всесвіту наш зір зустрів –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Я сам себе рішив знімати з чати: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Нехай орля летить у стан орлів!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>Але Вам треба завжди пам’ятати.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lang w:val="uk-UA"/>
        </w:rPr>
      </w:pPr>
      <w:r w:rsidRPr="00095DB7">
        <w:rPr>
          <w:lang w:val="uk-UA"/>
        </w:rPr>
        <w:t xml:space="preserve">Що мається десь Ваш повсегда – </w:t>
      </w:r>
    </w:p>
    <w:p w:rsidR="00E43903" w:rsidRPr="00095DB7" w:rsidRDefault="00E43903" w:rsidP="00E43903">
      <w:pPr>
        <w:pStyle w:val="a3"/>
        <w:spacing w:before="0" w:beforeAutospacing="0" w:after="295" w:afterAutospacing="0"/>
        <w:contextualSpacing/>
        <w:rPr>
          <w:sz w:val="28"/>
          <w:szCs w:val="28"/>
          <w:lang w:val="uk-UA"/>
        </w:rPr>
      </w:pPr>
      <w:r w:rsidRPr="00095DB7">
        <w:rPr>
          <w:lang w:val="uk-UA"/>
        </w:rPr>
        <w:t>Як в Ковалинського Сковорода.</w:t>
      </w:r>
    </w:p>
    <w:p w:rsidR="00E43903" w:rsidRPr="00095DB7" w:rsidRDefault="00E43903" w:rsidP="00C6057A">
      <w:pPr>
        <w:pStyle w:val="a3"/>
        <w:shd w:val="clear" w:color="auto" w:fill="FFFFFF"/>
        <w:spacing w:before="0" w:beforeAutospacing="0" w:after="240" w:afterAutospacing="0"/>
        <w:contextualSpacing/>
        <w:rPr>
          <w:lang w:val="uk-UA"/>
        </w:rPr>
      </w:pPr>
    </w:p>
    <w:p w:rsidR="002A6061" w:rsidRPr="00095DB7" w:rsidRDefault="00C6057A" w:rsidP="00C6057A">
      <w:pPr>
        <w:autoSpaceDE w:val="0"/>
        <w:autoSpaceDN w:val="0"/>
        <w:adjustRightInd w:val="0"/>
        <w:contextualSpacing/>
        <w:rPr>
          <w:rFonts w:eastAsiaTheme="minorHAnsi"/>
          <w:b/>
          <w:bCs/>
          <w:sz w:val="24"/>
          <w:szCs w:val="24"/>
          <w:lang w:val="uk-UA" w:eastAsia="en-US"/>
        </w:rPr>
      </w:pPr>
      <w:r w:rsidRPr="00095DB7">
        <w:rPr>
          <w:rFonts w:eastAsiaTheme="minorHAnsi"/>
          <w:b/>
          <w:bCs/>
          <w:sz w:val="24"/>
          <w:szCs w:val="24"/>
          <w:lang w:val="uk-UA" w:eastAsia="en-US"/>
        </w:rPr>
        <w:t>«Мені байдуже»</w:t>
      </w:r>
    </w:p>
    <w:p w:rsidR="00C6057A" w:rsidRPr="00095DB7" w:rsidRDefault="00C6057A" w:rsidP="00C6057A">
      <w:pPr>
        <w:autoSpaceDE w:val="0"/>
        <w:autoSpaceDN w:val="0"/>
        <w:adjustRightInd w:val="0"/>
        <w:contextualSpacing/>
        <w:rPr>
          <w:rFonts w:eastAsiaTheme="minorHAnsi"/>
          <w:b/>
          <w:bCs/>
          <w:sz w:val="24"/>
          <w:szCs w:val="24"/>
          <w:lang w:val="uk-UA" w:eastAsia="en-US"/>
        </w:rPr>
      </w:pPr>
    </w:p>
    <w:p w:rsidR="002A6061" w:rsidRPr="00095DB7" w:rsidRDefault="002A6061" w:rsidP="00C6057A">
      <w:pPr>
        <w:autoSpaceDE w:val="0"/>
        <w:autoSpaceDN w:val="0"/>
        <w:adjustRightInd w:val="0"/>
        <w:contextualSpacing/>
        <w:rPr>
          <w:rFonts w:eastAsiaTheme="minorHAnsi"/>
          <w:iCs/>
          <w:sz w:val="24"/>
          <w:szCs w:val="24"/>
          <w:lang w:val="uk-UA" w:eastAsia="en-US"/>
        </w:rPr>
      </w:pP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Дзвенять гучні святкові дзвони </w:t>
      </w:r>
      <w:r w:rsidR="00095DB7" w:rsidRPr="00095DB7">
        <w:rPr>
          <w:lang w:val="uk-UA"/>
        </w:rPr>
        <w:t>–</w:t>
      </w: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 мені байдуже...</w:t>
      </w:r>
    </w:p>
    <w:p w:rsidR="002A6061" w:rsidRPr="00095DB7" w:rsidRDefault="002A6061" w:rsidP="00C6057A">
      <w:pPr>
        <w:autoSpaceDE w:val="0"/>
        <w:autoSpaceDN w:val="0"/>
        <w:adjustRightInd w:val="0"/>
        <w:contextualSpacing/>
        <w:rPr>
          <w:rFonts w:eastAsiaTheme="minorHAnsi"/>
          <w:iCs/>
          <w:sz w:val="24"/>
          <w:szCs w:val="24"/>
          <w:lang w:val="uk-UA" w:eastAsia="en-US"/>
        </w:rPr>
      </w:pP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Всіх Пасхи веселять канони </w:t>
      </w:r>
      <w:r w:rsidR="00095DB7" w:rsidRPr="00095DB7">
        <w:rPr>
          <w:lang w:val="uk-UA"/>
        </w:rPr>
        <w:t>–</w:t>
      </w: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 мені байдуже...</w:t>
      </w:r>
    </w:p>
    <w:p w:rsidR="002A6061" w:rsidRPr="00095DB7" w:rsidRDefault="002A6061" w:rsidP="00C6057A">
      <w:pPr>
        <w:autoSpaceDE w:val="0"/>
        <w:autoSpaceDN w:val="0"/>
        <w:adjustRightInd w:val="0"/>
        <w:contextualSpacing/>
        <w:rPr>
          <w:rFonts w:eastAsiaTheme="minorHAnsi"/>
          <w:iCs/>
          <w:sz w:val="24"/>
          <w:szCs w:val="24"/>
          <w:lang w:val="uk-UA" w:eastAsia="en-US"/>
        </w:rPr>
      </w:pPr>
      <w:r w:rsidRPr="00095DB7">
        <w:rPr>
          <w:rFonts w:eastAsiaTheme="minorHAnsi"/>
          <w:iCs/>
          <w:sz w:val="24"/>
          <w:szCs w:val="24"/>
          <w:lang w:val="uk-UA" w:eastAsia="en-US"/>
        </w:rPr>
        <w:t>1 степ, геть скинувши зимові білі вбрання,</w:t>
      </w:r>
    </w:p>
    <w:p w:rsidR="002A6061" w:rsidRPr="00095DB7" w:rsidRDefault="002A6061" w:rsidP="00C6057A">
      <w:pPr>
        <w:autoSpaceDE w:val="0"/>
        <w:autoSpaceDN w:val="0"/>
        <w:adjustRightInd w:val="0"/>
        <w:contextualSpacing/>
        <w:rPr>
          <w:rFonts w:eastAsiaTheme="minorHAnsi"/>
          <w:iCs/>
          <w:sz w:val="24"/>
          <w:szCs w:val="24"/>
          <w:lang w:val="uk-UA" w:eastAsia="en-US"/>
        </w:rPr>
      </w:pP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Смарагдами вкриває гони </w:t>
      </w:r>
      <w:r w:rsidR="00095DB7" w:rsidRPr="00095DB7">
        <w:rPr>
          <w:lang w:val="uk-UA"/>
        </w:rPr>
        <w:t>–</w:t>
      </w: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 мені байдуже...</w:t>
      </w:r>
    </w:p>
    <w:p w:rsidR="002A6061" w:rsidRPr="00095DB7" w:rsidRDefault="002A6061" w:rsidP="00C6057A">
      <w:pPr>
        <w:autoSpaceDE w:val="0"/>
        <w:autoSpaceDN w:val="0"/>
        <w:adjustRightInd w:val="0"/>
        <w:contextualSpacing/>
        <w:rPr>
          <w:rFonts w:eastAsiaTheme="minorHAnsi"/>
          <w:iCs/>
          <w:sz w:val="24"/>
          <w:szCs w:val="24"/>
          <w:lang w:val="uk-UA" w:eastAsia="en-US"/>
        </w:rPr>
      </w:pPr>
      <w:r w:rsidRPr="00095DB7">
        <w:rPr>
          <w:rFonts w:eastAsiaTheme="minorHAnsi"/>
          <w:iCs/>
          <w:sz w:val="24"/>
          <w:szCs w:val="24"/>
          <w:lang w:val="uk-UA" w:eastAsia="en-US"/>
        </w:rPr>
        <w:t>Таємний жайворін, віщун весни, з блакиті</w:t>
      </w:r>
    </w:p>
    <w:p w:rsidR="00537424" w:rsidRPr="00095DB7" w:rsidRDefault="002A6061" w:rsidP="00C6057A">
      <w:pPr>
        <w:ind w:right="-341"/>
        <w:contextualSpacing/>
        <w:jc w:val="both"/>
        <w:rPr>
          <w:rFonts w:eastAsiaTheme="minorHAnsi"/>
          <w:iCs/>
          <w:sz w:val="24"/>
          <w:szCs w:val="24"/>
          <w:lang w:val="uk-UA" w:eastAsia="en-US"/>
        </w:rPr>
      </w:pP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Ясні, сріблясті сипле тони </w:t>
      </w:r>
      <w:r w:rsidR="00095DB7" w:rsidRPr="00095DB7">
        <w:rPr>
          <w:lang w:val="uk-UA"/>
        </w:rPr>
        <w:t>–</w:t>
      </w: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 мені байдуже...</w:t>
      </w:r>
    </w:p>
    <w:p w:rsidR="0071749E" w:rsidRPr="00095DB7" w:rsidRDefault="0071749E" w:rsidP="00C6057A">
      <w:pPr>
        <w:ind w:right="-341"/>
        <w:contextualSpacing/>
        <w:jc w:val="both"/>
        <w:rPr>
          <w:rFonts w:eastAsiaTheme="minorHAnsi"/>
          <w:iCs/>
          <w:sz w:val="24"/>
          <w:szCs w:val="24"/>
          <w:lang w:val="uk-UA" w:eastAsia="en-US"/>
        </w:rPr>
      </w:pPr>
    </w:p>
    <w:p w:rsidR="0071749E" w:rsidRPr="00095DB7" w:rsidRDefault="0071749E" w:rsidP="00C6057A">
      <w:pPr>
        <w:autoSpaceDE w:val="0"/>
        <w:autoSpaceDN w:val="0"/>
        <w:adjustRightInd w:val="0"/>
        <w:contextualSpacing/>
        <w:rPr>
          <w:rFonts w:eastAsiaTheme="minorHAnsi"/>
          <w:iCs/>
          <w:sz w:val="24"/>
          <w:szCs w:val="24"/>
          <w:lang w:val="uk-UA" w:eastAsia="en-US"/>
        </w:rPr>
      </w:pPr>
      <w:r w:rsidRPr="00095DB7">
        <w:rPr>
          <w:rFonts w:eastAsiaTheme="minorHAnsi"/>
          <w:iCs/>
          <w:sz w:val="24"/>
          <w:szCs w:val="24"/>
          <w:lang w:val="uk-UA" w:eastAsia="en-US"/>
        </w:rPr>
        <w:t>Я мрець... й через те саме зовсім не пристали</w:t>
      </w:r>
    </w:p>
    <w:p w:rsidR="0071749E" w:rsidRPr="00095DB7" w:rsidRDefault="0071749E" w:rsidP="00C6057A">
      <w:pPr>
        <w:ind w:right="-341"/>
        <w:contextualSpacing/>
        <w:jc w:val="both"/>
        <w:rPr>
          <w:rFonts w:eastAsiaTheme="minorHAnsi"/>
          <w:iCs/>
          <w:sz w:val="24"/>
          <w:szCs w:val="24"/>
          <w:lang w:val="uk-UA" w:eastAsia="en-US"/>
        </w:rPr>
      </w:pP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Мені ні перед чим уклони </w:t>
      </w:r>
      <w:r w:rsidR="00095DB7" w:rsidRPr="00095DB7">
        <w:rPr>
          <w:lang w:val="uk-UA"/>
        </w:rPr>
        <w:t>–</w:t>
      </w:r>
      <w:r w:rsidRPr="00095DB7">
        <w:rPr>
          <w:rFonts w:eastAsiaTheme="minorHAnsi"/>
          <w:iCs/>
          <w:sz w:val="24"/>
          <w:szCs w:val="24"/>
          <w:lang w:val="uk-UA" w:eastAsia="en-US"/>
        </w:rPr>
        <w:t xml:space="preserve"> мені байдуже...</w:t>
      </w:r>
    </w:p>
    <w:p w:rsidR="003453C2" w:rsidRPr="00095DB7" w:rsidRDefault="003453C2" w:rsidP="00C6057A">
      <w:pPr>
        <w:ind w:right="-341"/>
        <w:contextualSpacing/>
        <w:jc w:val="both"/>
        <w:rPr>
          <w:rFonts w:eastAsiaTheme="minorHAnsi"/>
          <w:i/>
          <w:iCs/>
          <w:sz w:val="24"/>
          <w:szCs w:val="24"/>
          <w:lang w:val="uk-UA" w:eastAsia="en-US"/>
        </w:rPr>
      </w:pP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b/>
          <w:color w:val="212121"/>
          <w:lang w:val="uk-UA"/>
        </w:rPr>
      </w:pPr>
      <w:r w:rsidRPr="00095DB7">
        <w:rPr>
          <w:b/>
          <w:color w:val="212121"/>
          <w:lang w:val="uk-UA"/>
        </w:rPr>
        <w:t xml:space="preserve">«Стежечка» </w:t>
      </w:r>
    </w:p>
    <w:p w:rsidR="00C6057A" w:rsidRPr="00095DB7" w:rsidRDefault="00C6057A" w:rsidP="00C6057A">
      <w:pPr>
        <w:pStyle w:val="a3"/>
        <w:spacing w:before="0" w:beforeAutospacing="0" w:after="295" w:afterAutospacing="0"/>
        <w:contextualSpacing/>
        <w:rPr>
          <w:b/>
          <w:color w:val="212121"/>
          <w:lang w:val="uk-UA"/>
        </w:rPr>
      </w:pP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Ой стежечка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Манюсінька,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lastRenderedPageBreak/>
        <w:t>Мов ниточка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Тонюсінька, -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Між ланами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Повилася,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В туман сивий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Подалася,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Подалася –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Загубилася,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В туман за лан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Скотилася, -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Де не знати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Поділася…</w:t>
      </w:r>
    </w:p>
    <w:p w:rsidR="00C6057A" w:rsidRPr="00095DB7" w:rsidRDefault="00C6057A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Так думав я: хіба не є то все одно: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Де жить – на хуторі а чи в столиці, в місті, –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Над нас скрізь зорі сяють в прірвах прозорчисті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Й хмаринок плине скрізь вовнистеє руно.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А під ногами ґрунт: одвічнеє горно –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Де чорториї мук і втіх моря огнисті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Клекочуть споконвік у млі багрово-млистій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Й де гарт здобуть лиш міцним волею дано.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Та гарт той я здобув – і вже мені байдуже: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Чи легіт весняний, чи вітер хуги струже,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Стріть радості сльозу чи мук німий алмаз, –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Аби була людина ціла, гармонійна,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Тверда, мов мур, чутка, мов арфа мрійна,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А решта – марність все... Так думав я не раз...</w:t>
      </w:r>
    </w:p>
    <w:p w:rsidR="003453C2" w:rsidRPr="00095DB7" w:rsidRDefault="003453C2" w:rsidP="00C6057A">
      <w:pPr>
        <w:pStyle w:val="a3"/>
        <w:spacing w:before="0" w:beforeAutospacing="0" w:after="295" w:afterAutospacing="0"/>
        <w:contextualSpacing/>
        <w:rPr>
          <w:color w:val="212121"/>
          <w:lang w:val="uk-UA"/>
        </w:rPr>
      </w:pPr>
      <w:r w:rsidRPr="00095DB7">
        <w:rPr>
          <w:color w:val="212121"/>
          <w:lang w:val="uk-UA"/>
        </w:rPr>
        <w:t>16.Х.1923 р.</w:t>
      </w:r>
    </w:p>
    <w:p w:rsidR="00D33C54" w:rsidRPr="00095DB7" w:rsidRDefault="00D33C54" w:rsidP="00C6057A">
      <w:pPr>
        <w:shd w:val="clear" w:color="auto" w:fill="FFFFFF"/>
        <w:contextualSpacing/>
        <w:rPr>
          <w:b/>
          <w:color w:val="050505"/>
          <w:sz w:val="24"/>
          <w:szCs w:val="24"/>
          <w:lang w:val="uk-UA"/>
        </w:rPr>
      </w:pPr>
      <w:r w:rsidRPr="00095DB7">
        <w:rPr>
          <w:b/>
          <w:color w:val="050505"/>
          <w:sz w:val="24"/>
          <w:szCs w:val="24"/>
          <w:lang w:val="uk-UA"/>
        </w:rPr>
        <w:t>Другу дитинства Гр. Верьовці</w:t>
      </w:r>
    </w:p>
    <w:p w:rsidR="00C6057A" w:rsidRPr="00095DB7" w:rsidRDefault="00C6057A" w:rsidP="00C6057A">
      <w:pPr>
        <w:shd w:val="clear" w:color="auto" w:fill="FFFFFF"/>
        <w:contextualSpacing/>
        <w:rPr>
          <w:b/>
          <w:color w:val="050505"/>
          <w:sz w:val="24"/>
          <w:szCs w:val="24"/>
          <w:lang w:val="uk-UA"/>
        </w:rPr>
      </w:pP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Так, як Весна потрiбна для квітнЕння рож,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МузИка першим джерелом стає пісень,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Чи, як казав: «De la musigue avant tous chose»*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Колись іще маланхолійний Поль Верлен.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Але не буду більш наводити тут цитат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(Бо і в цій Одній, мабуть, сила помилок),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До того ж зовсім зайве в тому запевнять,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 xml:space="preserve">Що Музики й Поезії міцний зв'язок. 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Але скажу про те, що варто б знати всім: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Де найчистіше б’є Тичини джерело?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Чи не музичністю найбільш є чарівним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Друг наших ясних літ дитинячих Павло?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Ось через що даю охоче й радо Вам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 xml:space="preserve">Цей жмут моїх пісень безрадісних, сумних 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 xml:space="preserve">Й з утіхою кажу: нехай зроста знов Храм, 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Хай в ньому задзвенить семи муз ясний сміх.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І навіть краще: хай життя порине все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У гармонійності, у музиці, в красі…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Лиш це – життя вселюдське вгору піднесе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До Ідеалу, що вквітча змагання все.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До того ж… Музику над все кохаю я,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lastRenderedPageBreak/>
        <w:t>Це ясний втішний рай між темряви Буття,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Як Сонце, як Весна, як діти, він сія,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Лиш в нім моя душа знаходить забуття.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Лише межи його шовкових, дивних лук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 xml:space="preserve">Стражданням всім знаходжу я спокій, 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Й тоді лиш не довба мойого серця крук,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Й знаходжу Нові Небеса Незнаних Мрій.</w:t>
      </w:r>
    </w:p>
    <w:p w:rsidR="00095DB7" w:rsidRDefault="00095DB7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* «Музика – передусім!» (фр.) – програмний вислів П.</w:t>
      </w:r>
      <w:r w:rsidR="00095DB7">
        <w:rPr>
          <w:color w:val="050505"/>
          <w:sz w:val="24"/>
          <w:szCs w:val="24"/>
          <w:lang w:val="uk-UA"/>
        </w:rPr>
        <w:t xml:space="preserve"> </w:t>
      </w:r>
      <w:r w:rsidRPr="00095DB7">
        <w:rPr>
          <w:color w:val="050505"/>
          <w:sz w:val="24"/>
          <w:szCs w:val="24"/>
          <w:lang w:val="uk-UA"/>
        </w:rPr>
        <w:t>Верлена</w:t>
      </w:r>
    </w:p>
    <w:p w:rsidR="00D33C54" w:rsidRPr="00095DB7" w:rsidRDefault="00D33C54" w:rsidP="00C6057A">
      <w:pPr>
        <w:shd w:val="clear" w:color="auto" w:fill="FFFFFF"/>
        <w:contextualSpacing/>
        <w:rPr>
          <w:color w:val="050505"/>
          <w:sz w:val="24"/>
          <w:szCs w:val="24"/>
          <w:lang w:val="uk-UA"/>
        </w:rPr>
      </w:pPr>
      <w:r w:rsidRPr="00095DB7">
        <w:rPr>
          <w:color w:val="050505"/>
          <w:sz w:val="24"/>
          <w:szCs w:val="24"/>
          <w:lang w:val="uk-UA"/>
        </w:rPr>
        <w:t>10 травня 1923</w:t>
      </w:r>
      <w:r w:rsidR="00095DB7">
        <w:rPr>
          <w:color w:val="050505"/>
          <w:sz w:val="24"/>
          <w:szCs w:val="24"/>
          <w:lang w:val="uk-UA"/>
        </w:rPr>
        <w:t xml:space="preserve"> </w:t>
      </w:r>
      <w:r w:rsidRPr="00095DB7">
        <w:rPr>
          <w:color w:val="050505"/>
          <w:sz w:val="24"/>
          <w:szCs w:val="24"/>
          <w:lang w:val="uk-UA"/>
        </w:rPr>
        <w:t xml:space="preserve">р. </w:t>
      </w:r>
    </w:p>
    <w:p w:rsidR="003453C2" w:rsidRPr="00095DB7" w:rsidRDefault="003453C2" w:rsidP="00C6057A">
      <w:pPr>
        <w:ind w:right="-341"/>
        <w:contextualSpacing/>
        <w:jc w:val="both"/>
        <w:rPr>
          <w:rFonts w:eastAsiaTheme="minorHAnsi"/>
          <w:i/>
          <w:iCs/>
          <w:sz w:val="24"/>
          <w:szCs w:val="24"/>
          <w:lang w:val="uk-UA" w:eastAsia="en-US"/>
        </w:rPr>
      </w:pPr>
    </w:p>
    <w:p w:rsidR="0057527E" w:rsidRPr="00095DB7" w:rsidRDefault="0057527E" w:rsidP="00C6057A">
      <w:pPr>
        <w:ind w:right="-341"/>
        <w:contextualSpacing/>
        <w:jc w:val="both"/>
        <w:rPr>
          <w:sz w:val="24"/>
          <w:szCs w:val="24"/>
          <w:lang w:val="uk-UA"/>
        </w:rPr>
      </w:pPr>
      <w:r w:rsidRPr="00095DB7">
        <w:rPr>
          <w:noProof/>
          <w:sz w:val="24"/>
          <w:szCs w:val="24"/>
          <w:lang w:val="uk-UA"/>
        </w:rPr>
        <w:drawing>
          <wp:inline distT="0" distB="0" distL="0" distR="0" wp14:anchorId="61896EA4" wp14:editId="70667027">
            <wp:extent cx="1936252" cy="2593075"/>
            <wp:effectExtent l="19050" t="0" r="68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50" t="18313" r="43638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52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B1" w:rsidRPr="00095DB7" w:rsidRDefault="00F81BB1" w:rsidP="00C6057A">
      <w:pPr>
        <w:ind w:right="-341"/>
        <w:contextualSpacing/>
        <w:jc w:val="both"/>
        <w:rPr>
          <w:sz w:val="24"/>
          <w:szCs w:val="24"/>
          <w:lang w:val="uk-UA"/>
        </w:rPr>
      </w:pPr>
    </w:p>
    <w:p w:rsidR="00F81BB1" w:rsidRPr="00095DB7" w:rsidRDefault="00F81BB1" w:rsidP="00C6057A">
      <w:pPr>
        <w:ind w:right="-341"/>
        <w:contextualSpacing/>
        <w:jc w:val="both"/>
        <w:rPr>
          <w:sz w:val="24"/>
          <w:szCs w:val="24"/>
          <w:lang w:val="uk-UA"/>
        </w:rPr>
      </w:pPr>
    </w:p>
    <w:p w:rsidR="00E77BDB" w:rsidRPr="00095DB7" w:rsidRDefault="00E77BDB" w:rsidP="00C6057A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color w:val="222222"/>
          <w:spacing w:val="4"/>
          <w:lang w:val="uk-UA"/>
        </w:rPr>
      </w:pPr>
    </w:p>
    <w:p w:rsidR="00F81BB1" w:rsidRPr="00095DB7" w:rsidRDefault="00F81BB1" w:rsidP="00C6057A">
      <w:pPr>
        <w:ind w:right="-341"/>
        <w:contextualSpacing/>
        <w:jc w:val="both"/>
        <w:rPr>
          <w:sz w:val="24"/>
          <w:szCs w:val="24"/>
          <w:lang w:val="uk-UA"/>
        </w:rPr>
      </w:pPr>
      <w:r w:rsidRPr="00095DB7">
        <w:rPr>
          <w:noProof/>
          <w:sz w:val="24"/>
          <w:szCs w:val="24"/>
          <w:lang w:val="uk-UA"/>
        </w:rPr>
        <w:drawing>
          <wp:inline distT="0" distB="0" distL="0" distR="0" wp14:anchorId="24E97B8F" wp14:editId="2C35EC4D">
            <wp:extent cx="1752004" cy="2593074"/>
            <wp:effectExtent l="19050" t="0" r="5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4" t="18313" r="44244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04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B1" w:rsidRPr="00095DB7" w:rsidRDefault="00F81BB1" w:rsidP="00C6057A">
      <w:pPr>
        <w:ind w:right="-341"/>
        <w:contextualSpacing/>
        <w:jc w:val="both"/>
        <w:rPr>
          <w:sz w:val="24"/>
          <w:szCs w:val="24"/>
          <w:lang w:val="uk-UA"/>
        </w:rPr>
      </w:pPr>
      <w:r w:rsidRPr="00095DB7">
        <w:rPr>
          <w:noProof/>
          <w:sz w:val="24"/>
          <w:szCs w:val="24"/>
          <w:lang w:val="uk-UA"/>
        </w:rPr>
        <w:lastRenderedPageBreak/>
        <w:drawing>
          <wp:inline distT="0" distB="0" distL="0" distR="0" wp14:anchorId="2BB70729" wp14:editId="279A8AC9">
            <wp:extent cx="1755159" cy="23856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456" t="20468" r="46063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59" cy="238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B1" w:rsidRPr="00095DB7" w:rsidRDefault="00F81BB1" w:rsidP="00C6057A">
      <w:pPr>
        <w:ind w:right="-341"/>
        <w:contextualSpacing/>
        <w:jc w:val="both"/>
        <w:rPr>
          <w:sz w:val="24"/>
          <w:szCs w:val="24"/>
          <w:lang w:val="uk-UA"/>
        </w:rPr>
      </w:pPr>
    </w:p>
    <w:p w:rsidR="00F81BB1" w:rsidRPr="00095DB7" w:rsidRDefault="00F81BB1" w:rsidP="00C6057A">
      <w:pPr>
        <w:ind w:right="-341"/>
        <w:contextualSpacing/>
        <w:jc w:val="both"/>
        <w:rPr>
          <w:sz w:val="24"/>
          <w:szCs w:val="24"/>
          <w:lang w:val="uk-UA"/>
        </w:rPr>
      </w:pPr>
      <w:r w:rsidRPr="00095DB7">
        <w:rPr>
          <w:noProof/>
          <w:sz w:val="24"/>
          <w:szCs w:val="24"/>
          <w:lang w:val="uk-UA"/>
        </w:rPr>
        <w:drawing>
          <wp:inline distT="0" distB="0" distL="0" distR="0" wp14:anchorId="6ECB0128" wp14:editId="7CF847F3">
            <wp:extent cx="1685489" cy="25497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74" t="19390" r="45457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89" cy="254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71" w:rsidRPr="00095DB7" w:rsidRDefault="008E2C71" w:rsidP="00C6057A">
      <w:pPr>
        <w:contextualSpacing/>
        <w:rPr>
          <w:sz w:val="24"/>
          <w:szCs w:val="24"/>
          <w:lang w:val="uk-UA"/>
        </w:rPr>
      </w:pPr>
    </w:p>
    <w:sectPr w:rsidR="008E2C71" w:rsidRPr="00095DB7" w:rsidSect="008E2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2F16"/>
    <w:rsid w:val="00095DB7"/>
    <w:rsid w:val="001611B9"/>
    <w:rsid w:val="0025310C"/>
    <w:rsid w:val="00262C48"/>
    <w:rsid w:val="002A6061"/>
    <w:rsid w:val="003453C2"/>
    <w:rsid w:val="003B5CB8"/>
    <w:rsid w:val="004648BB"/>
    <w:rsid w:val="00537424"/>
    <w:rsid w:val="0057527E"/>
    <w:rsid w:val="005E6C11"/>
    <w:rsid w:val="006930A5"/>
    <w:rsid w:val="0071749E"/>
    <w:rsid w:val="008D1448"/>
    <w:rsid w:val="008E2C71"/>
    <w:rsid w:val="008E2F16"/>
    <w:rsid w:val="00B51D0B"/>
    <w:rsid w:val="00B77BFC"/>
    <w:rsid w:val="00BE5D76"/>
    <w:rsid w:val="00C57786"/>
    <w:rsid w:val="00C6057A"/>
    <w:rsid w:val="00D33C54"/>
    <w:rsid w:val="00D65F66"/>
    <w:rsid w:val="00E43903"/>
    <w:rsid w:val="00E77BDB"/>
    <w:rsid w:val="00F05D8F"/>
    <w:rsid w:val="00F81BB1"/>
    <w:rsid w:val="00FF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F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1D0B"/>
    <w:pPr>
      <w:spacing w:before="100" w:beforeAutospacing="1" w:after="100" w:afterAutospacing="1"/>
    </w:pPr>
    <w:rPr>
      <w:sz w:val="24"/>
      <w:szCs w:val="24"/>
    </w:rPr>
  </w:style>
  <w:style w:type="character" w:styleId="a4">
    <w:name w:val="Emphasis"/>
    <w:basedOn w:val="a0"/>
    <w:uiPriority w:val="20"/>
    <w:qFormat/>
    <w:rsid w:val="00B51D0B"/>
    <w:rPr>
      <w:i/>
      <w:iCs/>
    </w:rPr>
  </w:style>
  <w:style w:type="character" w:styleId="a5">
    <w:name w:val="Strong"/>
    <w:basedOn w:val="a0"/>
    <w:uiPriority w:val="22"/>
    <w:qFormat/>
    <w:rsid w:val="00B51D0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52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2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2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35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83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4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4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29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0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58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8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49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18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97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71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3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39BCA-731D-469B-BA65-AB0D7ED9C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953</Words>
  <Characters>6057</Characters>
  <Application>Microsoft Office Word</Application>
  <DocSecurity>0</DocSecurity>
  <Lines>155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NSukhina</dc:creator>
  <cp:lastModifiedBy>Пользователь Windows</cp:lastModifiedBy>
  <cp:revision>18</cp:revision>
  <dcterms:created xsi:type="dcterms:W3CDTF">2022-04-28T09:48:00Z</dcterms:created>
  <dcterms:modified xsi:type="dcterms:W3CDTF">2022-05-06T10:16:00Z</dcterms:modified>
</cp:coreProperties>
</file>